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F" w:rsidRPr="000D1FA0" w:rsidRDefault="00FE578F" w:rsidP="00FE5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FA0">
        <w:rPr>
          <w:sz w:val="28"/>
          <w:szCs w:val="28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образования образовательными учреждениями, имеющими государственную аккредитацию.</w:t>
      </w:r>
    </w:p>
    <w:p w:rsidR="00FE578F" w:rsidRPr="000D1FA0" w:rsidRDefault="00FE578F" w:rsidP="00FE5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FA0">
        <w:rPr>
          <w:sz w:val="28"/>
          <w:szCs w:val="28"/>
        </w:rPr>
        <w:t>Уставом нашей организации не предусмотрена образовательная деятельность в рамках федеральных государственных образовательных стандартов (ФГОС).</w:t>
      </w:r>
    </w:p>
    <w:p w:rsidR="00FE578F" w:rsidRPr="000D1FA0" w:rsidRDefault="00FE578F" w:rsidP="00FE57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FA0">
        <w:rPr>
          <w:sz w:val="28"/>
          <w:szCs w:val="28"/>
        </w:rPr>
        <w:t>Желающие ознакомиться с содержанием федеральных государственных образовательных стандартов могут перейти на сайт Министерства образования и науки Российской Федерации</w:t>
      </w:r>
      <w:r w:rsidR="00915081">
        <w:rPr>
          <w:sz w:val="28"/>
          <w:szCs w:val="28"/>
        </w:rPr>
        <w:t>.</w:t>
      </w:r>
      <w:r w:rsidRPr="000D1FA0">
        <w:rPr>
          <w:sz w:val="28"/>
          <w:szCs w:val="28"/>
        </w:rPr>
        <w:t xml:space="preserve"> </w:t>
      </w:r>
    </w:p>
    <w:p w:rsidR="00A33A9B" w:rsidRDefault="00A33A9B"/>
    <w:sectPr w:rsidR="00A33A9B" w:rsidSect="00A3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8F"/>
    <w:rsid w:val="00115E36"/>
    <w:rsid w:val="00915081"/>
    <w:rsid w:val="00A33A9B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E5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2</cp:revision>
  <dcterms:created xsi:type="dcterms:W3CDTF">2018-02-27T15:49:00Z</dcterms:created>
  <dcterms:modified xsi:type="dcterms:W3CDTF">2018-02-27T15:52:00Z</dcterms:modified>
</cp:coreProperties>
</file>